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5FD4" w14:textId="77777777" w:rsidR="007A4CA5" w:rsidRDefault="003C0D47">
      <w:pPr>
        <w:tabs>
          <w:tab w:val="left" w:pos="3124"/>
        </w:tabs>
        <w:spacing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C/Federico García Lorca N°3 2B</w:t>
      </w:r>
    </w:p>
    <w:p w14:paraId="615439AE" w14:textId="77777777" w:rsidR="007A4CA5" w:rsidRDefault="003C0D47">
      <w:pPr>
        <w:spacing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Lardero La Rioja CP26140</w:t>
      </w:r>
    </w:p>
    <w:p w14:paraId="7735B71A" w14:textId="77777777" w:rsidR="007A4CA5" w:rsidRDefault="003C0D47">
      <w:pPr>
        <w:spacing w:after="0" w:line="240" w:lineRule="auto"/>
        <w:rPr>
          <w:rFonts w:ascii="Tahoma" w:eastAsia="Tahoma" w:hAnsi="Tahoma" w:cs="Tahoma"/>
          <w:b/>
          <w:i/>
          <w:color w:val="FF0000"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Tél:645447895</w:t>
      </w:r>
    </w:p>
    <w:p w14:paraId="62BE5A0D" w14:textId="6A0DAA43" w:rsidR="007A4CA5" w:rsidRDefault="003C0D47">
      <w:pPr>
        <w:spacing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E-mail: manulander3@gamil.com</w:t>
      </w:r>
    </w:p>
    <w:p w14:paraId="3B919D6F" w14:textId="77777777" w:rsidR="007A4CA5" w:rsidRDefault="003C0D47">
      <w:pPr>
        <w:spacing w:before="360" w:after="440" w:line="240" w:lineRule="auto"/>
        <w:rPr>
          <w:rFonts w:ascii="Tahoma" w:eastAsia="Tahoma" w:hAnsi="Tahoma" w:cs="Tahoma"/>
          <w:b/>
          <w:i/>
          <w:color w:val="999999"/>
          <w:spacing w:val="10"/>
          <w:sz w:val="48"/>
        </w:rPr>
      </w:pPr>
      <w:r>
        <w:rPr>
          <w:rFonts w:ascii="Tahoma" w:eastAsia="Tahoma" w:hAnsi="Tahoma" w:cs="Tahoma"/>
          <w:b/>
          <w:i/>
          <w:color w:val="999999"/>
          <w:spacing w:val="10"/>
          <w:sz w:val="48"/>
        </w:rPr>
        <w:t xml:space="preserve"> MANUEL RODRIGUEZ MARTINEZ</w:t>
      </w:r>
    </w:p>
    <w:p w14:paraId="5C5176B3" w14:textId="77777777" w:rsidR="007A4CA5" w:rsidRDefault="003C0D47">
      <w:pPr>
        <w:spacing w:before="160"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INFORMACIÓN PERSONAL</w:t>
      </w:r>
    </w:p>
    <w:p w14:paraId="3C43A6E4" w14:textId="77777777" w:rsidR="007A4CA5" w:rsidRDefault="003C0D47">
      <w:pPr>
        <w:spacing w:before="60" w:after="200" w:line="240" w:lineRule="auto"/>
        <w:ind w:left="2160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-Estado civil: Casado</w:t>
      </w:r>
    </w:p>
    <w:p w14:paraId="0A6647F5" w14:textId="77777777" w:rsidR="007A4CA5" w:rsidRDefault="003C0D47">
      <w:pPr>
        <w:spacing w:before="60" w:after="200" w:line="240" w:lineRule="auto"/>
        <w:ind w:left="2160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-Fecha de nacimiento: 30/08/1972</w:t>
      </w:r>
    </w:p>
    <w:p w14:paraId="10E32E4A" w14:textId="77777777" w:rsidR="007A4CA5" w:rsidRDefault="003C0D47">
      <w:pPr>
        <w:spacing w:before="60" w:after="200" w:line="240" w:lineRule="auto"/>
        <w:ind w:left="2160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-Carné de conducir: A1,A y B.</w:t>
      </w:r>
    </w:p>
    <w:p w14:paraId="76738DC5" w14:textId="77777777" w:rsidR="007A4CA5" w:rsidRDefault="003C0D47">
      <w:pPr>
        <w:spacing w:before="160"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FORMACIÓN ACADÉMICA</w:t>
      </w:r>
    </w:p>
    <w:p w14:paraId="4A12A3F2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FP I Metal. Escuela Armería  de Éibar.</w:t>
      </w:r>
    </w:p>
    <w:p w14:paraId="48284B9D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E.G.B.Colegio Teresa Murga de Ermua.</w:t>
      </w:r>
    </w:p>
    <w:p w14:paraId="4CE99190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Carné de Grúa Torre. (2005)</w:t>
      </w:r>
    </w:p>
    <w:p w14:paraId="37821EC0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Carné de Telescópico. (2010)</w:t>
      </w:r>
    </w:p>
    <w:p w14:paraId="15E272A3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Diploma de Carretillero. (2010)</w:t>
      </w:r>
    </w:p>
    <w:p w14:paraId="2B548440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Diploma de Riesgos Laborables 20h (2017)</w:t>
      </w:r>
    </w:p>
    <w:p w14:paraId="64624518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PRL para Operadores de Aparatos Elevadores . 6h.(2017)</w:t>
      </w:r>
    </w:p>
    <w:p w14:paraId="29018C40" w14:textId="77777777" w:rsidR="007A4CA5" w:rsidRDefault="003C0D47">
      <w:pPr>
        <w:numPr>
          <w:ilvl w:val="0"/>
          <w:numId w:val="1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Carné TPC.</w:t>
      </w:r>
    </w:p>
    <w:p w14:paraId="3B6E479F" w14:textId="77777777" w:rsidR="007A4CA5" w:rsidRDefault="003C0D47">
      <w:pPr>
        <w:spacing w:before="160"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EXPERIENCIA LABORAL</w:t>
      </w:r>
    </w:p>
    <w:p w14:paraId="3D5A2C82" w14:textId="27CFB127" w:rsidR="003C0D47" w:rsidRDefault="003C0D47" w:rsidP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INTEGRAVAL HORTUS S.L Oficial de segunda Carpinteria-Pintura.Restauración de viviendas de bancos para su nueva venta.Febrero 2020 – Noviembre 2020.</w:t>
      </w:r>
    </w:p>
    <w:p w14:paraId="32FF7574" w14:textId="15857EB2" w:rsidR="003C0D47" w:rsidRPr="003C0D47" w:rsidRDefault="003C0D47" w:rsidP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 w:rsidRPr="003C0D47">
        <w:rPr>
          <w:rFonts w:ascii="Tahoma" w:eastAsia="Tahoma" w:hAnsi="Tahoma" w:cs="Tahoma"/>
          <w:b/>
          <w:i/>
          <w:spacing w:val="10"/>
          <w:sz w:val="16"/>
        </w:rPr>
        <w:t>SISTEMAS MODULARES SERGIO LUPPI.O</w:t>
      </w:r>
      <w:r>
        <w:rPr>
          <w:rFonts w:ascii="Tahoma" w:eastAsia="Tahoma" w:hAnsi="Tahoma" w:cs="Tahoma"/>
          <w:b/>
          <w:i/>
          <w:spacing w:val="10"/>
          <w:sz w:val="16"/>
        </w:rPr>
        <w:t>perario en fábrica de muebles de baño, corte, lijado,montaje….Junio 2019-Diciembre 2019.</w:t>
      </w:r>
    </w:p>
    <w:p w14:paraId="5B2E5452" w14:textId="2C07617F" w:rsidR="003C0D47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AMSD EVENTOS GENERALES. Oficial de segunda.Montador de Stands de Ferias Nacionales e Internacionales.Enero 2019-junio 2019.</w:t>
      </w:r>
    </w:p>
    <w:p w14:paraId="0F52A102" w14:textId="70ADEB71" w:rsidR="003C0D47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CARPINTERIA CABALO. Oficial de segunda Carpintería, realización de puertas y ventanas de madera maciza (montaje,lacado,…)Mayo del 2018-Octubre 2018.</w:t>
      </w:r>
    </w:p>
    <w:p w14:paraId="10BE6679" w14:textId="2949CD38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MAVYAL.Almacen, reparto...Julio 2017  - Abril 2018.</w:t>
      </w:r>
    </w:p>
    <w:p w14:paraId="736DDCE9" w14:textId="77777777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FUNDACIÓN LABORAL DE LA CONSTRUCCIÓN.Oficial de 1º Gruista.Abril 2017.</w:t>
      </w:r>
    </w:p>
    <w:p w14:paraId="58C0D63F" w14:textId="77777777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CARAVANAS RIOJA.Oficial de Segunda Carpintería.Enero 2017 Marzo 2017.Desempeñando diferentes funciones;realización de mobiliario para caravanas( armarios, forrar paredes, techos...)Colocación de puertas,jambas,zócalos...Embellecer las diferentes dependencías(pintado,barnizado...)Realización de hojas de pedido de materiales ,herramientas..y a su vez inventario.Utlización de carretilla para mover las cargas de un lado a otro.</w:t>
      </w:r>
    </w:p>
    <w:p w14:paraId="78E8159C" w14:textId="77777777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BARKERO ETXEA.Fines de semana.Monitor de tiempo libre (juegos al aire libre) y manteniemiento de las instalaciones de la casa rural.</w:t>
      </w:r>
    </w:p>
    <w:p w14:paraId="7A9202FF" w14:textId="77777777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 xml:space="preserve">Taller Diocesano de Restauración. Desde Julio del 2010 hasta Diciembre del 2016.Desempeñando funciones de carpintería y restauración ; elaboración de mobiliario nuevo y restaurado  para </w:t>
      </w:r>
      <w:r>
        <w:rPr>
          <w:rFonts w:ascii="Tahoma" w:eastAsia="Tahoma" w:hAnsi="Tahoma" w:cs="Tahoma"/>
          <w:b/>
          <w:i/>
          <w:spacing w:val="10"/>
          <w:sz w:val="16"/>
        </w:rPr>
        <w:lastRenderedPageBreak/>
        <w:t>iglesias ,despiece,montaje...(bancos , confesionarios.. órganos y Armonios)..</w:t>
      </w:r>
    </w:p>
    <w:p w14:paraId="4E89DE42" w14:textId="77777777" w:rsidR="007A4CA5" w:rsidRDefault="003C0D47">
      <w:pPr>
        <w:numPr>
          <w:ilvl w:val="0"/>
          <w:numId w:val="2"/>
        </w:numPr>
        <w:tabs>
          <w:tab w:val="left" w:pos="2520"/>
        </w:tabs>
        <w:spacing w:before="160" w:after="60" w:line="240" w:lineRule="auto"/>
        <w:ind w:left="2520" w:hanging="3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Sector Construcción. Desde Septiembre del año 1989 hasta Noviembre del 2009 desempeñando diferentes puestos en obra civil y edificación…pintor, encofrador y gruista..A su vez obtención de diferentes carnets para desempeñar mi trabajo.</w:t>
      </w:r>
    </w:p>
    <w:p w14:paraId="1A2059ED" w14:textId="77777777" w:rsidR="007A4CA5" w:rsidRDefault="007A4CA5">
      <w:pPr>
        <w:tabs>
          <w:tab w:val="left" w:pos="2520"/>
        </w:tabs>
        <w:spacing w:before="160" w:after="60" w:line="240" w:lineRule="auto"/>
        <w:jc w:val="both"/>
        <w:rPr>
          <w:rFonts w:ascii="Tahoma" w:eastAsia="Tahoma" w:hAnsi="Tahoma" w:cs="Tahoma"/>
          <w:b/>
          <w:i/>
          <w:spacing w:val="10"/>
          <w:sz w:val="16"/>
        </w:rPr>
      </w:pPr>
    </w:p>
    <w:p w14:paraId="6626ABAB" w14:textId="77777777" w:rsidR="007A4CA5" w:rsidRDefault="003C0D47">
      <w:pPr>
        <w:spacing w:before="160" w:after="0" w:line="240" w:lineRule="auto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OTROS DATOS</w:t>
      </w:r>
    </w:p>
    <w:p w14:paraId="74949F67" w14:textId="77777777" w:rsidR="007A4CA5" w:rsidRDefault="003C0D47">
      <w:pPr>
        <w:tabs>
          <w:tab w:val="left" w:pos="3600"/>
          <w:tab w:val="right" w:pos="8640"/>
        </w:tabs>
        <w:spacing w:before="160" w:after="60" w:line="240" w:lineRule="auto"/>
        <w:ind w:left="21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Soy responsable ,organizado y empático .</w:t>
      </w:r>
    </w:p>
    <w:p w14:paraId="04B41BEC" w14:textId="77777777" w:rsidR="007A4CA5" w:rsidRDefault="003C0D47">
      <w:pPr>
        <w:tabs>
          <w:tab w:val="left" w:pos="3600"/>
          <w:tab w:val="right" w:pos="8640"/>
        </w:tabs>
        <w:spacing w:before="160" w:after="60" w:line="240" w:lineRule="auto"/>
        <w:ind w:left="21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Mi objetivo es encontrar un trabajo estable, en el cual pueda desarrollar una carrera profesional y de futuro.</w:t>
      </w:r>
    </w:p>
    <w:p w14:paraId="0C9FD69F" w14:textId="77777777" w:rsidR="007A4CA5" w:rsidRDefault="003C0D47">
      <w:pPr>
        <w:tabs>
          <w:tab w:val="left" w:pos="3600"/>
          <w:tab w:val="right" w:pos="8640"/>
        </w:tabs>
        <w:spacing w:before="160" w:after="60" w:line="240" w:lineRule="auto"/>
        <w:ind w:left="21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Me considero ,como he comentado una persona activa que me marco objetivos para conseguir esa estabilidad y profesionalidad.</w:t>
      </w:r>
    </w:p>
    <w:p w14:paraId="6AF959D7" w14:textId="77777777" w:rsidR="007A4CA5" w:rsidRDefault="003C0D47">
      <w:pPr>
        <w:tabs>
          <w:tab w:val="left" w:pos="3600"/>
          <w:tab w:val="right" w:pos="8640"/>
        </w:tabs>
        <w:spacing w:before="160" w:after="60" w:line="240" w:lineRule="auto"/>
        <w:ind w:left="2160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>A lo largo de mi trayectoria profesional y laboral he podido aprender de diferentes gremios todos relacionados con la construcción ( alicatador, encofrador, pintador ,carpintería , mozo de almacén ...)</w:t>
      </w:r>
    </w:p>
    <w:p w14:paraId="7AF88344" w14:textId="77777777" w:rsidR="007A4CA5" w:rsidRDefault="003C0D47">
      <w:pPr>
        <w:tabs>
          <w:tab w:val="left" w:pos="3600"/>
          <w:tab w:val="right" w:pos="8640"/>
        </w:tabs>
        <w:spacing w:before="160" w:after="60" w:line="240" w:lineRule="auto"/>
        <w:jc w:val="both"/>
        <w:rPr>
          <w:rFonts w:ascii="Tahoma" w:eastAsia="Tahoma" w:hAnsi="Tahoma" w:cs="Tahoma"/>
          <w:b/>
          <w:i/>
          <w:spacing w:val="10"/>
          <w:sz w:val="16"/>
        </w:rPr>
      </w:pPr>
      <w:r>
        <w:rPr>
          <w:rFonts w:ascii="Tahoma" w:eastAsia="Tahoma" w:hAnsi="Tahoma" w:cs="Tahoma"/>
          <w:b/>
          <w:i/>
          <w:spacing w:val="10"/>
          <w:sz w:val="16"/>
        </w:rPr>
        <w:t xml:space="preserve"> </w:t>
      </w:r>
    </w:p>
    <w:p w14:paraId="2AD0B2C7" w14:textId="77777777" w:rsidR="007A4CA5" w:rsidRDefault="007A4CA5">
      <w:pPr>
        <w:tabs>
          <w:tab w:val="left" w:pos="3600"/>
          <w:tab w:val="right" w:pos="8640"/>
        </w:tabs>
        <w:spacing w:before="160" w:after="60" w:line="240" w:lineRule="auto"/>
        <w:ind w:left="2160"/>
        <w:jc w:val="both"/>
        <w:rPr>
          <w:rFonts w:ascii="Tahoma" w:eastAsia="Tahoma" w:hAnsi="Tahoma" w:cs="Tahoma"/>
          <w:b/>
          <w:i/>
          <w:spacing w:val="10"/>
          <w:sz w:val="16"/>
        </w:rPr>
      </w:pPr>
    </w:p>
    <w:p w14:paraId="23674580" w14:textId="77777777" w:rsidR="007A4CA5" w:rsidRDefault="007A4CA5">
      <w:pPr>
        <w:tabs>
          <w:tab w:val="left" w:pos="3600"/>
          <w:tab w:val="right" w:pos="8640"/>
        </w:tabs>
        <w:spacing w:before="160" w:after="60" w:line="240" w:lineRule="auto"/>
        <w:ind w:left="2160"/>
        <w:rPr>
          <w:rFonts w:ascii="Tahoma" w:eastAsia="Tahoma" w:hAnsi="Tahoma" w:cs="Tahoma"/>
          <w:b/>
          <w:i/>
          <w:spacing w:val="10"/>
          <w:sz w:val="16"/>
        </w:rPr>
      </w:pPr>
    </w:p>
    <w:p w14:paraId="4BE204BC" w14:textId="77777777" w:rsidR="007A4CA5" w:rsidRDefault="007A4CA5">
      <w:pPr>
        <w:tabs>
          <w:tab w:val="left" w:pos="3600"/>
          <w:tab w:val="right" w:pos="8640"/>
        </w:tabs>
        <w:spacing w:before="160" w:after="60" w:line="240" w:lineRule="auto"/>
        <w:ind w:left="2160"/>
        <w:rPr>
          <w:rFonts w:ascii="Tahoma" w:eastAsia="Tahoma" w:hAnsi="Tahoma" w:cs="Tahoma"/>
          <w:b/>
          <w:i/>
          <w:spacing w:val="10"/>
          <w:sz w:val="16"/>
        </w:rPr>
      </w:pPr>
    </w:p>
    <w:sectPr w:rsidR="007A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1447"/>
    <w:multiLevelType w:val="multilevel"/>
    <w:tmpl w:val="26829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3430B"/>
    <w:multiLevelType w:val="multilevel"/>
    <w:tmpl w:val="80BAD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A5"/>
    <w:rsid w:val="003C0D47"/>
    <w:rsid w:val="007A4CA5"/>
    <w:rsid w:val="00E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ED3F"/>
  <w15:docId w15:val="{2F5C81EC-5EB8-4C20-B84D-25842A5D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34645447895</cp:lastModifiedBy>
  <cp:revision>2</cp:revision>
  <dcterms:created xsi:type="dcterms:W3CDTF">2020-11-30T08:38:00Z</dcterms:created>
  <dcterms:modified xsi:type="dcterms:W3CDTF">2020-11-30T08:38:00Z</dcterms:modified>
</cp:coreProperties>
</file>